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687289" w:rsidRPr="00FA3200" w:rsidP="00275E8C">
      <w:pPr>
        <w:spacing w:before="0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FA320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Dopad netradičních technologií zpracování půdy na půdní prostředí</w:t>
      </w:r>
    </w:p>
    <w:p w:rsidR="00FA3200" w:rsidRPr="00275E8C" w:rsidP="00275E8C">
      <w:pPr>
        <w:jc w:val="both"/>
        <w:rPr>
          <w:b/>
          <w:sz w:val="28"/>
        </w:rPr>
      </w:pPr>
      <w:r>
        <w:rPr>
          <w:b/>
          <w:sz w:val="28"/>
        </w:rPr>
        <w:t xml:space="preserve">Hůla J., </w:t>
      </w:r>
      <w:r w:rsidRPr="00275E8C">
        <w:rPr>
          <w:b/>
          <w:sz w:val="28"/>
        </w:rPr>
        <w:t>Procházková B., Badalíková B., Dryšlová T., Horá</w:t>
      </w:r>
      <w:r w:rsidRPr="00275E8C">
        <w:rPr>
          <w:b/>
          <w:sz w:val="28"/>
        </w:rPr>
        <w:t>č</w:t>
      </w:r>
      <w:r w:rsidRPr="00275E8C">
        <w:rPr>
          <w:b/>
          <w:sz w:val="28"/>
        </w:rPr>
        <w:t>ek</w:t>
      </w:r>
      <w:r w:rsidRPr="00275E8C">
        <w:rPr>
          <w:b/>
          <w:sz w:val="28"/>
        </w:rPr>
        <w:t xml:space="preserve"> J.</w:t>
      </w:r>
      <w:r w:rsidRPr="00275E8C">
        <w:rPr>
          <w:b/>
          <w:sz w:val="28"/>
        </w:rPr>
        <w:t>,</w:t>
      </w:r>
      <w:r w:rsidRPr="00275E8C">
        <w:rPr>
          <w:b/>
          <w:sz w:val="28"/>
        </w:rPr>
        <w:t xml:space="preserve"> </w:t>
      </w:r>
      <w:r w:rsidRPr="00275E8C">
        <w:rPr>
          <w:b/>
          <w:sz w:val="28"/>
        </w:rPr>
        <w:t>Javů</w:t>
      </w:r>
      <w:r w:rsidRPr="00275E8C">
        <w:rPr>
          <w:b/>
          <w:sz w:val="28"/>
        </w:rPr>
        <w:t xml:space="preserve">rek M., </w:t>
      </w:r>
      <w:r w:rsidRPr="00275E8C">
        <w:rPr>
          <w:b/>
          <w:sz w:val="28"/>
        </w:rPr>
        <w:t>Kovaříček</w:t>
      </w:r>
      <w:r w:rsidRPr="00275E8C">
        <w:rPr>
          <w:b/>
          <w:sz w:val="28"/>
        </w:rPr>
        <w:t xml:space="preserve"> P.</w:t>
      </w:r>
      <w:r w:rsidRPr="00275E8C">
        <w:rPr>
          <w:b/>
          <w:sz w:val="28"/>
        </w:rPr>
        <w:t>, Kroulík</w:t>
      </w:r>
      <w:r w:rsidRPr="00275E8C">
        <w:rPr>
          <w:b/>
          <w:sz w:val="28"/>
        </w:rPr>
        <w:t xml:space="preserve"> M.</w:t>
      </w:r>
      <w:r w:rsidRPr="00275E8C">
        <w:rPr>
          <w:b/>
          <w:sz w:val="28"/>
        </w:rPr>
        <w:t>, Kumhála</w:t>
      </w:r>
      <w:r w:rsidRPr="00275E8C">
        <w:rPr>
          <w:b/>
          <w:sz w:val="28"/>
        </w:rPr>
        <w:t xml:space="preserve"> F.</w:t>
      </w:r>
      <w:r w:rsidRPr="00275E8C">
        <w:rPr>
          <w:b/>
          <w:sz w:val="28"/>
        </w:rPr>
        <w:t>, Smutný</w:t>
      </w:r>
      <w:r w:rsidRPr="00275E8C">
        <w:rPr>
          <w:b/>
          <w:sz w:val="28"/>
        </w:rPr>
        <w:t xml:space="preserve"> V.</w:t>
      </w:r>
      <w:r w:rsidRPr="00275E8C">
        <w:rPr>
          <w:b/>
          <w:sz w:val="28"/>
        </w:rPr>
        <w:t>, Tippl</w:t>
      </w:r>
      <w:r w:rsidRPr="00275E8C">
        <w:rPr>
          <w:b/>
          <w:sz w:val="28"/>
        </w:rPr>
        <w:t xml:space="preserve"> M.</w:t>
      </w:r>
      <w:r w:rsidRPr="00275E8C">
        <w:rPr>
          <w:b/>
          <w:sz w:val="28"/>
        </w:rPr>
        <w:t>, Winkler</w:t>
      </w:r>
      <w:r w:rsidRPr="00275E8C">
        <w:rPr>
          <w:b/>
          <w:sz w:val="28"/>
        </w:rPr>
        <w:t xml:space="preserve"> J.</w:t>
      </w:r>
    </w:p>
    <w:p w:rsidR="00FA3200" w:rsidRPr="00275E8C" w:rsidP="00EC01ED">
      <w:pPr>
        <w:spacing w:after="120"/>
        <w:jc w:val="both"/>
        <w:rPr>
          <w:rFonts w:ascii="Arial" w:hAnsi="Arial" w:cs="Arial"/>
          <w:sz w:val="24"/>
        </w:rPr>
      </w:pPr>
      <w:r w:rsidRPr="00275E8C">
        <w:rPr>
          <w:rFonts w:ascii="Arial" w:hAnsi="Arial" w:cs="Arial"/>
          <w:sz w:val="24"/>
        </w:rPr>
        <w:t xml:space="preserve">Hůla J., Procházková B., Badalíková B., Dryšlová T., Horáček J., Javůrek M., Kovaříček P., Kroulík M., Kumhála F., Smutný V., Tippl M., Winkler J. </w:t>
      </w:r>
      <w:r>
        <w:rPr>
          <w:rFonts w:ascii="Arial" w:hAnsi="Arial" w:cs="Arial"/>
          <w:sz w:val="24"/>
        </w:rPr>
        <w:t xml:space="preserve">(2010): </w:t>
      </w:r>
      <w:r w:rsidRPr="00275E8C">
        <w:rPr>
          <w:rFonts w:ascii="Arial" w:hAnsi="Arial" w:cs="Arial"/>
          <w:sz w:val="24"/>
        </w:rPr>
        <w:t>Dopad netradičních technologií zpracování půdy na půdní prostředí. Uplatněná certifikovaná metodika Výzkumný ústav zemědě</w:t>
      </w:r>
      <w:r>
        <w:rPr>
          <w:rFonts w:ascii="Arial" w:hAnsi="Arial" w:cs="Arial"/>
          <w:sz w:val="24"/>
        </w:rPr>
        <w:t>lské techniky, v.v.i.</w:t>
      </w:r>
    </w:p>
    <w:p w:rsidR="00FA3200" w:rsidRPr="00275E8C" w:rsidP="00EC01ED">
      <w:pPr>
        <w:spacing w:after="120"/>
        <w:rPr>
          <w:rFonts w:ascii="Arial" w:hAnsi="Arial" w:cs="Arial"/>
          <w:sz w:val="24"/>
        </w:rPr>
      </w:pPr>
      <w:r w:rsidRPr="00275E8C">
        <w:rPr>
          <w:rFonts w:ascii="Arial" w:hAnsi="Arial" w:cs="Arial"/>
          <w:b/>
          <w:sz w:val="24"/>
        </w:rPr>
        <w:t>Klíčová slova:</w:t>
      </w:r>
      <w:r w:rsidRPr="00275E8C">
        <w:rPr>
          <w:rFonts w:ascii="Arial" w:hAnsi="Arial" w:cs="Arial"/>
          <w:sz w:val="24"/>
        </w:rPr>
        <w:t xml:space="preserve"> zpracování půdy; minimalizační technologie; vlastnosti půdy</w:t>
      </w:r>
    </w:p>
    <w:p w:rsidR="00FA3200" w:rsidRPr="00275E8C" w:rsidP="00EC01ED">
      <w:pPr>
        <w:spacing w:after="120"/>
        <w:rPr>
          <w:rFonts w:ascii="Arial" w:hAnsi="Arial" w:cs="Arial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275E8C">
        <w:rPr>
          <w:rFonts w:ascii="Arial" w:hAnsi="Arial" w:cs="Arial"/>
          <w:szCs w:val="24"/>
          <w:shd w:val="clear" w:color="auto" w:fill="FFFFFF"/>
        </w:rPr>
        <w:t>http://svt.pi.gin.cz/vuzt/metodiky/hula2010.pdf?menuid=675</w:t>
      </w:r>
    </w:p>
    <w:p w:rsidR="00275E8C" w:rsidRPr="007E6D8D" w:rsidP="00EC01ED">
      <w:pPr>
        <w:spacing w:after="120"/>
        <w:jc w:val="both"/>
        <w:rPr>
          <w:rFonts w:ascii="Arial" w:hAnsi="Arial" w:cs="Arial"/>
          <w:sz w:val="24"/>
        </w:rPr>
      </w:pPr>
      <w:r w:rsidRPr="007E6D8D">
        <w:rPr>
          <w:rFonts w:ascii="Arial" w:hAnsi="Arial" w:cs="Arial"/>
          <w:sz w:val="24"/>
          <w:szCs w:val="24"/>
        </w:rPr>
        <w:t xml:space="preserve">Protierozní účinnosti se týká </w:t>
      </w:r>
      <w:r w:rsidR="0082005C">
        <w:rPr>
          <w:rFonts w:ascii="Arial" w:hAnsi="Arial" w:cs="Arial"/>
          <w:sz w:val="24"/>
          <w:szCs w:val="24"/>
        </w:rPr>
        <w:t xml:space="preserve">zejména </w:t>
      </w:r>
      <w:r w:rsidRPr="007E6D8D">
        <w:rPr>
          <w:rFonts w:ascii="Arial" w:hAnsi="Arial" w:cs="Arial"/>
          <w:sz w:val="24"/>
          <w:szCs w:val="24"/>
        </w:rPr>
        <w:t xml:space="preserve">kapitola 4, kde </w:t>
      </w:r>
      <w:r w:rsidRPr="007E6D8D" w:rsidR="007E6D8D">
        <w:rPr>
          <w:rFonts w:ascii="Arial" w:hAnsi="Arial" w:cs="Arial"/>
          <w:sz w:val="24"/>
          <w:szCs w:val="24"/>
        </w:rPr>
        <w:t xml:space="preserve">autoři </w:t>
      </w:r>
      <w:r w:rsidR="0082005C">
        <w:rPr>
          <w:rFonts w:ascii="Arial" w:hAnsi="Arial" w:cs="Arial"/>
          <w:sz w:val="24"/>
          <w:szCs w:val="24"/>
        </w:rPr>
        <w:t xml:space="preserve">porovnávají </w:t>
      </w:r>
      <w:r w:rsidRPr="007E6D8D">
        <w:rPr>
          <w:rFonts w:ascii="Arial" w:hAnsi="Arial" w:cs="Arial"/>
          <w:sz w:val="24"/>
          <w:szCs w:val="24"/>
        </w:rPr>
        <w:t>půdoochranné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technologie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pěstování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plodin</w:t>
      </w:r>
      <w:r w:rsidRPr="007E6D8D" w:rsidR="007E6D8D">
        <w:rPr>
          <w:rFonts w:ascii="Arial" w:hAnsi="Arial" w:cs="Arial"/>
          <w:sz w:val="24"/>
          <w:szCs w:val="24"/>
        </w:rPr>
        <w:t xml:space="preserve">: </w:t>
      </w:r>
      <w:r w:rsidRPr="007E6D8D" w:rsidR="007E6D8D">
        <w:rPr>
          <w:rFonts w:ascii="Arial" w:hAnsi="Arial" w:cs="Arial"/>
          <w:b/>
          <w:sz w:val="24"/>
          <w:szCs w:val="24"/>
        </w:rPr>
        <w:t>m</w:t>
      </w:r>
      <w:r w:rsidRPr="007E6D8D">
        <w:rPr>
          <w:rFonts w:ascii="Arial" w:hAnsi="Arial" w:cs="Arial"/>
          <w:b/>
          <w:sz w:val="24"/>
          <w:szCs w:val="24"/>
        </w:rPr>
        <w:t>inim</w:t>
      </w:r>
      <w:r w:rsidRPr="007E6D8D" w:rsidR="001A1B1B">
        <w:rPr>
          <w:rFonts w:ascii="Arial" w:hAnsi="Arial" w:cs="Arial"/>
          <w:b/>
          <w:sz w:val="24"/>
          <w:szCs w:val="24"/>
        </w:rPr>
        <w:t>a</w:t>
      </w:r>
      <w:r w:rsidRPr="007E6D8D">
        <w:rPr>
          <w:rFonts w:ascii="Arial" w:hAnsi="Arial" w:cs="Arial"/>
          <w:b/>
          <w:sz w:val="24"/>
          <w:szCs w:val="24"/>
        </w:rPr>
        <w:t>lizační technologie (MT)</w:t>
      </w:r>
      <w:r w:rsidRPr="007E6D8D">
        <w:rPr>
          <w:rFonts w:ascii="Arial" w:hAnsi="Arial" w:cs="Arial"/>
          <w:sz w:val="24"/>
          <w:szCs w:val="24"/>
        </w:rPr>
        <w:t xml:space="preserve"> nejjednodušší,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 w:rsidR="007E6D8D">
        <w:rPr>
          <w:rFonts w:ascii="Arial" w:hAnsi="Arial" w:cs="Arial"/>
          <w:sz w:val="24"/>
          <w:szCs w:val="24"/>
        </w:rPr>
        <w:t>nicméně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z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hlediska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protierozní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účinnosti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méně účinná technologie</w:t>
      </w:r>
      <w:r w:rsidRPr="007E6D8D" w:rsidR="007E6D8D">
        <w:rPr>
          <w:rFonts w:ascii="Arial" w:hAnsi="Arial" w:cs="Arial"/>
          <w:sz w:val="24"/>
          <w:szCs w:val="24"/>
        </w:rPr>
        <w:t>,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jedná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se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o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zpracování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 w:rsidR="007E6D8D">
        <w:rPr>
          <w:rFonts w:ascii="Arial" w:hAnsi="Arial" w:cs="Arial"/>
          <w:sz w:val="24"/>
          <w:szCs w:val="24"/>
        </w:rPr>
        <w:t>p</w:t>
      </w:r>
      <w:r w:rsidRPr="007E6D8D">
        <w:rPr>
          <w:rFonts w:ascii="Arial" w:hAnsi="Arial" w:cs="Arial"/>
          <w:sz w:val="24"/>
          <w:szCs w:val="24"/>
        </w:rPr>
        <w:t>ůdy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bez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orby,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je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pouze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prováděna podmítk</w:t>
      </w:r>
      <w:r w:rsidRPr="007E6D8D" w:rsidR="007E6D8D">
        <w:rPr>
          <w:rFonts w:ascii="Arial" w:hAnsi="Arial" w:cs="Arial"/>
          <w:sz w:val="24"/>
          <w:szCs w:val="24"/>
        </w:rPr>
        <w:t>a nebo opakované mělké kypření,</w:t>
      </w:r>
      <w:r w:rsidRPr="007E6D8D">
        <w:rPr>
          <w:rFonts w:ascii="Arial" w:hAnsi="Arial" w:cs="Arial"/>
          <w:sz w:val="24"/>
          <w:szCs w:val="24"/>
        </w:rPr>
        <w:t xml:space="preserve"> účinnější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minimalizační</w:t>
      </w:r>
      <w:r w:rsidRPr="007E6D8D">
        <w:rPr>
          <w:rFonts w:ascii="Arial" w:hAnsi="Arial" w:cs="Arial"/>
          <w:sz w:val="24"/>
          <w:szCs w:val="24"/>
        </w:rPr>
        <w:t xml:space="preserve"> technologií je m</w:t>
      </w:r>
      <w:r w:rsidRPr="007E6D8D">
        <w:rPr>
          <w:rFonts w:ascii="Arial" w:hAnsi="Arial" w:cs="Arial"/>
          <w:sz w:val="24"/>
          <w:szCs w:val="24"/>
        </w:rPr>
        <w:t>ělké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zpracování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půdy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(do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hloubky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 xml:space="preserve">cca 0,12 m) se současným zapravením </w:t>
      </w:r>
      <w:r w:rsidRPr="007E6D8D">
        <w:rPr>
          <w:rFonts w:ascii="Arial" w:hAnsi="Arial" w:cs="Arial"/>
          <w:sz w:val="24"/>
          <w:szCs w:val="24"/>
        </w:rPr>
        <w:t>d</w:t>
      </w:r>
      <w:r w:rsidRPr="007E6D8D">
        <w:rPr>
          <w:rFonts w:ascii="Arial" w:hAnsi="Arial" w:cs="Arial"/>
          <w:sz w:val="24"/>
          <w:szCs w:val="24"/>
        </w:rPr>
        <w:t xml:space="preserve">rcené slámy a posklizňových zbytků </w:t>
      </w:r>
      <w:r w:rsidRPr="007E6D8D" w:rsidR="007E6D8D">
        <w:rPr>
          <w:rFonts w:ascii="Arial" w:hAnsi="Arial" w:cs="Arial"/>
          <w:sz w:val="24"/>
          <w:szCs w:val="24"/>
        </w:rPr>
        <w:t>(</w:t>
      </w:r>
      <w:r w:rsidRPr="007E6D8D">
        <w:rPr>
          <w:rFonts w:ascii="Arial" w:hAnsi="Arial" w:cs="Arial"/>
          <w:sz w:val="24"/>
          <w:szCs w:val="24"/>
        </w:rPr>
        <w:t>při užití této varianty je nutný secí stroj s odpovídajícími secími botkami</w:t>
      </w:r>
      <w:r w:rsidRPr="007E6D8D" w:rsidR="007E6D8D">
        <w:rPr>
          <w:rFonts w:ascii="Arial" w:hAnsi="Arial" w:cs="Arial"/>
          <w:sz w:val="24"/>
          <w:szCs w:val="24"/>
        </w:rPr>
        <w:t>)</w:t>
      </w:r>
      <w:r w:rsidR="007E6D8D">
        <w:rPr>
          <w:rFonts w:ascii="Arial" w:hAnsi="Arial" w:cs="Arial"/>
          <w:sz w:val="24"/>
          <w:szCs w:val="24"/>
        </w:rPr>
        <w:t>,</w:t>
      </w:r>
      <w:r w:rsidRPr="007E6D8D" w:rsidR="007E6D8D">
        <w:rPr>
          <w:rFonts w:ascii="Arial" w:hAnsi="Arial" w:cs="Arial"/>
          <w:sz w:val="24"/>
          <w:szCs w:val="24"/>
        </w:rPr>
        <w:t xml:space="preserve"> </w:t>
      </w:r>
      <w:r w:rsidRPr="007E6D8D" w:rsidR="007E6D8D">
        <w:rPr>
          <w:rFonts w:ascii="Arial" w:hAnsi="Arial" w:cs="Arial"/>
          <w:b/>
          <w:sz w:val="24"/>
          <w:szCs w:val="24"/>
        </w:rPr>
        <w:t>p</w:t>
      </w:r>
      <w:r w:rsidRPr="007E6D8D">
        <w:rPr>
          <w:rFonts w:ascii="Arial" w:hAnsi="Arial" w:cs="Arial"/>
          <w:b/>
          <w:sz w:val="24"/>
          <w:szCs w:val="24"/>
        </w:rPr>
        <w:t>ůdoochranná technologie (BT-M)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="007E6D8D">
        <w:rPr>
          <w:rFonts w:ascii="Arial" w:hAnsi="Arial" w:cs="Arial"/>
          <w:sz w:val="24"/>
          <w:szCs w:val="24"/>
        </w:rPr>
        <w:t>tj. p</w:t>
      </w:r>
      <w:r w:rsidRPr="007E6D8D">
        <w:rPr>
          <w:rFonts w:ascii="Arial" w:hAnsi="Arial" w:cs="Arial"/>
          <w:sz w:val="24"/>
          <w:szCs w:val="24"/>
        </w:rPr>
        <w:t>římé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setí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do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nezpracované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půdy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pokryté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mulčem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z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drcené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slámy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předplodiny (zejména pro ozimé plodiny) nebo z drcené meziplodiny (především pro plodiny seté na jaře). Hlavní význam této technologie spočívá v omezení tvorby půdní krusty a tím zvýšení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infiltrace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vody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do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půdy,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 w:rsidR="007E6D8D">
        <w:rPr>
          <w:rFonts w:ascii="Arial" w:hAnsi="Arial" w:cs="Arial"/>
          <w:sz w:val="24"/>
          <w:szCs w:val="24"/>
        </w:rPr>
        <w:t>mezi n</w:t>
      </w:r>
      <w:r w:rsidRPr="007E6D8D">
        <w:rPr>
          <w:rFonts w:ascii="Arial" w:hAnsi="Arial" w:cs="Arial"/>
          <w:sz w:val="24"/>
          <w:szCs w:val="24"/>
        </w:rPr>
        <w:t>evýhod</w:t>
      </w:r>
      <w:r w:rsidRPr="007E6D8D" w:rsidR="007E6D8D">
        <w:rPr>
          <w:rFonts w:ascii="Arial" w:hAnsi="Arial" w:cs="Arial"/>
          <w:sz w:val="24"/>
          <w:szCs w:val="24"/>
        </w:rPr>
        <w:t>y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je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 w:rsidR="007E6D8D">
        <w:rPr>
          <w:rFonts w:ascii="Arial" w:hAnsi="Arial" w:cs="Arial"/>
          <w:sz w:val="24"/>
          <w:szCs w:val="24"/>
        </w:rPr>
        <w:t xml:space="preserve">uváděna </w:t>
      </w:r>
      <w:r w:rsidRPr="007E6D8D">
        <w:rPr>
          <w:rFonts w:ascii="Arial" w:hAnsi="Arial" w:cs="Arial"/>
          <w:sz w:val="24"/>
          <w:szCs w:val="24"/>
        </w:rPr>
        <w:t>zvýšená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možnost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zaplevelení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 xml:space="preserve">a </w:t>
      </w:r>
      <w:r w:rsidRPr="007E6D8D">
        <w:rPr>
          <w:rFonts w:ascii="Arial" w:hAnsi="Arial" w:cs="Arial"/>
          <w:sz w:val="24"/>
          <w:szCs w:val="24"/>
        </w:rPr>
        <w:t>p</w:t>
      </w:r>
      <w:r w:rsidRPr="007E6D8D">
        <w:rPr>
          <w:rFonts w:ascii="Arial" w:hAnsi="Arial" w:cs="Arial"/>
          <w:sz w:val="24"/>
          <w:szCs w:val="24"/>
        </w:rPr>
        <w:t>otřeb</w:t>
      </w:r>
      <w:r w:rsidRPr="007E6D8D" w:rsidR="007E6D8D">
        <w:rPr>
          <w:rFonts w:ascii="Arial" w:hAnsi="Arial" w:cs="Arial"/>
          <w:sz w:val="24"/>
          <w:szCs w:val="24"/>
        </w:rPr>
        <w:t>a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herbicidů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a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případné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rozšíření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chorob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sz w:val="24"/>
          <w:szCs w:val="24"/>
        </w:rPr>
        <w:t>plodin.</w:t>
      </w:r>
      <w:r w:rsidRPr="007E6D8D">
        <w:rPr>
          <w:rFonts w:ascii="Arial" w:hAnsi="Arial" w:cs="Arial"/>
          <w:sz w:val="24"/>
          <w:szCs w:val="24"/>
        </w:rPr>
        <w:t xml:space="preserve"> </w:t>
      </w:r>
      <w:r w:rsidRPr="007E6D8D">
        <w:rPr>
          <w:rFonts w:ascii="Arial" w:hAnsi="Arial" w:cs="Arial"/>
          <w:b/>
          <w:sz w:val="24"/>
        </w:rPr>
        <w:t>Půdoochranná technologie (BT-S)</w:t>
      </w:r>
      <w:r w:rsidRPr="007E6D8D" w:rsidR="007E6D8D">
        <w:rPr>
          <w:rFonts w:ascii="Arial" w:hAnsi="Arial" w:cs="Arial"/>
          <w:sz w:val="24"/>
        </w:rPr>
        <w:t xml:space="preserve"> tj. s</w:t>
      </w:r>
      <w:r w:rsidRPr="007E6D8D">
        <w:rPr>
          <w:rFonts w:ascii="Arial" w:hAnsi="Arial" w:cs="Arial"/>
          <w:sz w:val="24"/>
        </w:rPr>
        <w:t>etí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přímo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do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strniště přemrznutých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meziplodin</w:t>
      </w:r>
      <w:r w:rsidRPr="007E6D8D" w:rsidR="007E6D8D">
        <w:rPr>
          <w:rFonts w:ascii="Arial" w:hAnsi="Arial" w:cs="Arial"/>
          <w:sz w:val="24"/>
        </w:rPr>
        <w:t xml:space="preserve"> (</w:t>
      </w:r>
      <w:r w:rsidR="0082005C">
        <w:rPr>
          <w:rFonts w:ascii="Arial" w:hAnsi="Arial" w:cs="Arial"/>
          <w:sz w:val="24"/>
        </w:rPr>
        <w:t>zpravidla</w:t>
      </w:r>
      <w:r w:rsidRPr="007E6D8D">
        <w:rPr>
          <w:rFonts w:ascii="Arial" w:hAnsi="Arial" w:cs="Arial"/>
          <w:sz w:val="24"/>
        </w:rPr>
        <w:t xml:space="preserve"> hořčice</w:t>
      </w:r>
      <w:r w:rsidR="0082005C">
        <w:rPr>
          <w:rFonts w:ascii="Arial" w:hAnsi="Arial" w:cs="Arial"/>
          <w:sz w:val="24"/>
        </w:rPr>
        <w:t xml:space="preserve"> nebo</w:t>
      </w:r>
      <w:r w:rsidRPr="007E6D8D">
        <w:rPr>
          <w:rFonts w:ascii="Arial" w:hAnsi="Arial" w:cs="Arial"/>
          <w:sz w:val="24"/>
        </w:rPr>
        <w:t xml:space="preserve"> svazenka</w:t>
      </w:r>
      <w:r w:rsidRPr="007E6D8D" w:rsidR="007E6D8D">
        <w:rPr>
          <w:rFonts w:ascii="Arial" w:hAnsi="Arial" w:cs="Arial"/>
          <w:sz w:val="24"/>
        </w:rPr>
        <w:t>)</w:t>
      </w:r>
      <w:r w:rsidRPr="007E6D8D">
        <w:rPr>
          <w:rFonts w:ascii="Arial" w:hAnsi="Arial" w:cs="Arial"/>
          <w:sz w:val="24"/>
        </w:rPr>
        <w:t xml:space="preserve">. Technologie se </w:t>
      </w:r>
      <w:r w:rsidRPr="007E6D8D">
        <w:rPr>
          <w:rFonts w:ascii="Arial" w:hAnsi="Arial" w:cs="Arial"/>
          <w:sz w:val="24"/>
        </w:rPr>
        <w:t>v</w:t>
      </w:r>
      <w:r w:rsidRPr="007E6D8D">
        <w:rPr>
          <w:rFonts w:ascii="Arial" w:hAnsi="Arial" w:cs="Arial"/>
          <w:sz w:val="24"/>
        </w:rPr>
        <w:t>yznačuje vysokou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protierozní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účinností.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Má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vliv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rovněž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na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snížení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vyplavování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živin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tím,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že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narostlá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rostlinná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hmota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tyto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živiny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poutá.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Nutný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je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secí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stroj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pro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setí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do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přemrzlé meziplodiny</w:t>
      </w:r>
      <w:r>
        <w:t>.</w:t>
      </w:r>
      <w:r>
        <w:t xml:space="preserve"> </w:t>
      </w:r>
      <w:r w:rsidRPr="007E6D8D">
        <w:rPr>
          <w:rFonts w:ascii="Arial" w:hAnsi="Arial" w:cs="Arial"/>
          <w:sz w:val="24"/>
        </w:rPr>
        <w:t>Jako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nejú</w:t>
      </w:r>
      <w:r w:rsidRPr="007E6D8D">
        <w:rPr>
          <w:rFonts w:ascii="Arial" w:hAnsi="Arial" w:cs="Arial"/>
          <w:sz w:val="24"/>
        </w:rPr>
        <w:t>č</w:t>
      </w:r>
      <w:r w:rsidRPr="007E6D8D">
        <w:rPr>
          <w:rFonts w:ascii="Arial" w:hAnsi="Arial" w:cs="Arial"/>
          <w:sz w:val="24"/>
        </w:rPr>
        <w:t>innější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varianta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se</w:t>
      </w:r>
      <w:r w:rsidRPr="007E6D8D">
        <w:rPr>
          <w:rFonts w:ascii="Arial" w:hAnsi="Arial" w:cs="Arial"/>
          <w:sz w:val="24"/>
        </w:rPr>
        <w:t xml:space="preserve"> </w:t>
      </w:r>
      <w:r w:rsidRPr="007E6D8D" w:rsidR="007E6D8D">
        <w:rPr>
          <w:rFonts w:ascii="Arial" w:hAnsi="Arial" w:cs="Arial"/>
          <w:sz w:val="24"/>
        </w:rPr>
        <w:t xml:space="preserve">v pokusech se simulátorem deště </w:t>
      </w:r>
      <w:r w:rsidRPr="007E6D8D">
        <w:rPr>
          <w:rFonts w:ascii="Arial" w:hAnsi="Arial" w:cs="Arial"/>
          <w:sz w:val="24"/>
        </w:rPr>
        <w:t>ukázala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bezorebná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technologie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(BT-S),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tzn.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setí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přímo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do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strniště přemrznutých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meziplodin</w:t>
      </w:r>
      <w:r w:rsidR="007E6D8D">
        <w:rPr>
          <w:rFonts w:ascii="Arial" w:hAnsi="Arial" w:cs="Arial"/>
          <w:sz w:val="24"/>
        </w:rPr>
        <w:t>,</w:t>
      </w:r>
      <w:r w:rsidRPr="007E6D8D">
        <w:rPr>
          <w:rFonts w:ascii="Arial" w:hAnsi="Arial" w:cs="Arial"/>
          <w:sz w:val="24"/>
        </w:rPr>
        <w:t xml:space="preserve"> </w:t>
      </w:r>
      <w:r w:rsidRPr="007E6D8D" w:rsidR="007E6D8D">
        <w:rPr>
          <w:rFonts w:ascii="Arial" w:hAnsi="Arial" w:cs="Arial"/>
          <w:sz w:val="24"/>
        </w:rPr>
        <w:t xml:space="preserve">kdy tato varianta </w:t>
      </w:r>
      <w:r w:rsidRPr="007E6D8D">
        <w:rPr>
          <w:rFonts w:ascii="Arial" w:hAnsi="Arial" w:cs="Arial"/>
          <w:sz w:val="24"/>
        </w:rPr>
        <w:t>způsobila v průměru snížení povrchového odtoku o 40 % a smyvu půdy až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90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%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oproti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klasickému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zpracování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půdy.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Za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určitých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okolností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může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tato</w:t>
      </w:r>
      <w:r w:rsidRPr="007E6D8D">
        <w:rPr>
          <w:rFonts w:ascii="Arial" w:hAnsi="Arial" w:cs="Arial"/>
          <w:sz w:val="24"/>
        </w:rPr>
        <w:t xml:space="preserve"> </w:t>
      </w:r>
      <w:r w:rsidRPr="007E6D8D">
        <w:rPr>
          <w:rFonts w:ascii="Arial" w:hAnsi="Arial" w:cs="Arial"/>
          <w:sz w:val="24"/>
        </w:rPr>
        <w:t>varianta zcela zabránit vzniku povrchového odtoku. Varianta je nejúčinnější zejména při nižší půdní vlhkosti. Se zvyšující se vlhkostí půdy se účinnost snižuje, ale i tak je účinnost z vybraných technologií nejvyšší. Ostatní dvě vybrané varianty mají přibližně stejnou účinnost a lze je použít dle místních poměrů.</w:t>
      </w:r>
      <w:r w:rsidRPr="007E6D8D">
        <w:rPr>
          <w:rFonts w:ascii="Arial" w:hAnsi="Arial" w:cs="Arial"/>
          <w:sz w:val="24"/>
        </w:rPr>
        <w:t xml:space="preserve"> </w:t>
      </w:r>
      <w:r w:rsidR="0082005C">
        <w:rPr>
          <w:rFonts w:ascii="Arial" w:hAnsi="Arial" w:cs="Arial"/>
          <w:sz w:val="24"/>
        </w:rPr>
        <w:t>Velmi pozitivně j</w:t>
      </w:r>
      <w:r w:rsidR="007C0B66">
        <w:rPr>
          <w:rFonts w:ascii="Arial" w:hAnsi="Arial" w:cs="Arial"/>
          <w:sz w:val="24"/>
        </w:rPr>
        <w:t>e</w:t>
      </w:r>
      <w:r w:rsidR="0082005C">
        <w:rPr>
          <w:rFonts w:ascii="Arial" w:hAnsi="Arial" w:cs="Arial"/>
          <w:sz w:val="24"/>
        </w:rPr>
        <w:t xml:space="preserve"> hodnoceno i kypření půdy u širokořádkových plodin (pro omezení půdní krusty) a obohacení půdy o organickou hmotu.</w:t>
      </w:r>
    </w:p>
    <w:p w:rsidR="007E6D8D" w:rsidP="007E6D8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>
        <w:fldChar w:fldCharType="begin" w:fldLock="1"/>
      </w:r>
      <w:r>
        <w:instrText xml:space="preserve"> HYPERLINK "mailto:xvlcek1@mendelu.cz" </w:instrText>
      </w:r>
      <w:r>
        <w:fldChar w:fldCharType="separate"/>
      </w:r>
      <w:r w:rsidRPr="00073271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xvlcek1@mendelu.cz</w:t>
      </w:r>
      <w:r>
        <w:fldChar w:fldCharType="end"/>
      </w:r>
    </w:p>
    <w:sectPr w:rsidSect="00647C02">
      <w:type w:val="nextPage"/>
      <w:pgSz w:w="11906" w:h="16838"/>
      <w:pgMar w:top="1417" w:right="1417" w:bottom="1417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